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АДМИНИСТРАЦИЯ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БЕРГУЛЬСКОГО СЕЛЬСОВЕТА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СЕВЕРНОГО РАЙОНА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НОВОСИБИРСКОЙ ОБЛАСТИ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П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05.05.2012</w:t>
      </w:r>
      <w:r>
        <w:rPr>
          <w:rFonts w:eastAsia="Times New Roman" w:cs="Arial"/>
          <w:sz w:val="24"/>
          <w:szCs w:val="24"/>
        </w:rPr>
        <w:t xml:space="preserve">                        </w:t>
      </w:r>
      <w:r w:rsidRPr="007707DE">
        <w:rPr>
          <w:rFonts w:eastAsia="Times New Roman" w:cs="Arial"/>
          <w:sz w:val="24"/>
          <w:szCs w:val="24"/>
        </w:rPr>
        <w:t xml:space="preserve"> </w:t>
      </w:r>
      <w:proofErr w:type="spellStart"/>
      <w:r w:rsidRPr="007707DE">
        <w:rPr>
          <w:rFonts w:eastAsia="Times New Roman" w:cs="Arial"/>
          <w:sz w:val="24"/>
          <w:szCs w:val="24"/>
        </w:rPr>
        <w:t>с</w:t>
      </w:r>
      <w:proofErr w:type="gramStart"/>
      <w:r w:rsidRPr="007707DE">
        <w:rPr>
          <w:rFonts w:eastAsia="Times New Roman" w:cs="Arial"/>
          <w:sz w:val="24"/>
          <w:szCs w:val="24"/>
        </w:rPr>
        <w:t>.Б</w:t>
      </w:r>
      <w:proofErr w:type="gramEnd"/>
      <w:r w:rsidRPr="007707DE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     </w:t>
      </w:r>
      <w:r w:rsidRPr="007707DE">
        <w:rPr>
          <w:rFonts w:eastAsia="Times New Roman" w:cs="Arial"/>
          <w:sz w:val="24"/>
          <w:szCs w:val="24"/>
        </w:rPr>
        <w:t xml:space="preserve"> № 33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 муниципальной услуги </w:t>
      </w:r>
      <w:bookmarkStart w:id="0" w:name="_GoBack"/>
      <w:r w:rsidRPr="007707DE">
        <w:rPr>
          <w:rFonts w:eastAsia="Times New Roman" w:cs="Arial"/>
          <w:b/>
          <w:bCs/>
          <w:sz w:val="32"/>
          <w:szCs w:val="32"/>
        </w:rPr>
        <w:t>по выдаче сведений из реестра муниципального имущества</w:t>
      </w:r>
      <w:bookmarkEnd w:id="0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редакции </w:t>
      </w:r>
      <w:hyperlink r:id="rId5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02.10.2012 № 82</w:t>
        </w:r>
      </w:hyperlink>
      <w:r w:rsidRPr="007707DE">
        <w:rPr>
          <w:rFonts w:eastAsia="Times New Roman" w:cs="Arial"/>
          <w:sz w:val="24"/>
          <w:szCs w:val="24"/>
        </w:rPr>
        <w:t>, от </w:t>
      </w:r>
      <w:hyperlink r:id="rId6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, от </w:t>
      </w:r>
      <w:hyperlink r:id="rId7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01.06.2018 № 34</w:t>
        </w:r>
      </w:hyperlink>
      <w:r w:rsidRPr="007707DE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13.06.2019 № 62</w:t>
        </w:r>
      </w:hyperlink>
      <w:r w:rsidRPr="007707DE">
        <w:rPr>
          <w:rFonts w:eastAsia="Times New Roman" w:cs="Arial"/>
          <w:sz w:val="24"/>
          <w:szCs w:val="24"/>
        </w:rPr>
        <w:t>, от </w:t>
      </w:r>
      <w:hyperlink r:id="rId9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21.06.2021 № 51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, </w:t>
      </w:r>
      <w:hyperlink r:id="rId10" w:tgtFrame="_blank" w:history="1">
        <w:proofErr w:type="gramStart"/>
        <w:r w:rsidRPr="007707DE">
          <w:rPr>
            <w:rFonts w:eastAsia="Times New Roman" w:cs="Arial"/>
            <w:color w:val="0000FF"/>
            <w:sz w:val="24"/>
            <w:szCs w:val="24"/>
          </w:rPr>
          <w:t>от</w:t>
        </w:r>
        <w:proofErr w:type="gramEnd"/>
        <w:r w:rsidRPr="007707DE">
          <w:rPr>
            <w:rFonts w:eastAsia="Times New Roman" w:cs="Arial"/>
            <w:color w:val="0000FF"/>
            <w:sz w:val="24"/>
            <w:szCs w:val="24"/>
          </w:rPr>
          <w:t xml:space="preserve"> 23.12.2021 № 123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В целях оптимизации (повышения качества) предоставления и доступности получения муниципальной услуги по выдаче сведений из реестра муниципального имущества, в соответствии с Федеральным законом </w:t>
      </w:r>
      <w:hyperlink r:id="rId11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707DE">
        <w:rPr>
          <w:rFonts w:eastAsia="Times New Roman" w:cs="Arial"/>
          <w:sz w:val="24"/>
          <w:szCs w:val="24"/>
        </w:rPr>
        <w:t> «</w:t>
      </w:r>
      <w:hyperlink r:id="rId12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707DE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 Северного района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Новосибирской области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ПОСТАНОВЛЯЕТ: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 муниципальной услуги по выдаче сведений из реестра муниципального имущества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7707DE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7707DE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7707DE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</w:t>
      </w:r>
      <w:proofErr w:type="gramStart"/>
      <w:r w:rsidRPr="007707DE">
        <w:rPr>
          <w:rFonts w:eastAsia="Times New Roman" w:cs="Arial"/>
          <w:sz w:val="24"/>
          <w:szCs w:val="24"/>
        </w:rPr>
        <w:t>Контроль за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spellStart"/>
      <w:r w:rsidRPr="007707DE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УТВЕРЖДЕН</w:t>
      </w: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постановлением администрации</w:t>
      </w: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Бергульского сельсовета</w:t>
      </w: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Северного района Новосибирской области от 05.05.2012г № 33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выдаче сведений из реестра муниципального имущества.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0"/>
          <w:szCs w:val="30"/>
        </w:rPr>
        <w:t>1. Общие положения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1.1. </w:t>
      </w:r>
      <w:proofErr w:type="gramStart"/>
      <w:r w:rsidRPr="007707DE">
        <w:rPr>
          <w:rFonts w:eastAsia="Times New Roman" w:cs="Arial"/>
          <w:sz w:val="24"/>
          <w:szCs w:val="24"/>
        </w:rPr>
        <w:t>Административный регламент предоставления муниципальной услуги по выдаче выписок из реестра муниципального имущества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Бергульского сельсовета Северного района Новосибирской области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Многофункциональный центр организации предоставления государственных и муниципальных услуг Новосибирской области Куйбышевского района (далее – МФЦ) (в редакции от </w:t>
      </w:r>
      <w:hyperlink r:id="rId13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ред. </w:t>
      </w:r>
      <w:hyperlink r:id="rId14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 </w:t>
      </w:r>
      <w:r w:rsidRPr="007707DE">
        <w:rPr>
          <w:rFonts w:eastAsia="Times New Roman" w:cs="Arial"/>
          <w:sz w:val="24"/>
          <w:szCs w:val="24"/>
        </w:rPr>
        <w:t>1.2. Сведения об объектах учета, содержащихся в реестрах, носят открытый характер и предоставляются любым заинтересованным лицам в виде выписок из реестра.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1.3. (в редакции от </w:t>
      </w:r>
      <w:hyperlink r:id="rId15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перерыв с 13.00 до 14.00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Телефон для справок: (383) 60 35-330.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7707DE">
        <w:rPr>
          <w:rFonts w:eastAsia="Times New Roman" w:cs="Arial"/>
          <w:sz w:val="24"/>
          <w:szCs w:val="24"/>
        </w:rPr>
        <w:t>.К</w:t>
      </w:r>
      <w:proofErr w:type="gramEnd"/>
      <w:r w:rsidRPr="007707DE">
        <w:rPr>
          <w:rFonts w:eastAsia="Times New Roman" w:cs="Arial"/>
          <w:sz w:val="24"/>
          <w:szCs w:val="24"/>
        </w:rPr>
        <w:t>раскома,37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Телефон для справок (383) 62 50-707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Факс (383) 62 50-707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7707DE">
        <w:rPr>
          <w:rFonts w:eastAsia="Times New Roman" w:cs="Arial"/>
          <w:sz w:val="24"/>
          <w:szCs w:val="24"/>
        </w:rPr>
        <w:t>Call</w:t>
      </w:r>
      <w:proofErr w:type="spellEnd"/>
      <w:r w:rsidRPr="007707DE">
        <w:rPr>
          <w:rFonts w:eastAsia="Times New Roman" w:cs="Arial"/>
          <w:sz w:val="24"/>
          <w:szCs w:val="24"/>
        </w:rPr>
        <w:t xml:space="preserve"> – центр 052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Часы приема заявителей: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понедельник - пятница 9.00 – 18.00;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выходные дни – суббота, воскресенье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1.3.2. Часы приёма заявителей в Администрации Бергульского сельсовета: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пн.- пт. – 9.00- 17.00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-перерыв 13.00– 14.00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- выходные дни – суббота, воскресенье.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-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7707DE">
        <w:rPr>
          <w:rFonts w:eastAsia="Times New Roman" w:cs="Arial"/>
          <w:sz w:val="24"/>
          <w:szCs w:val="24"/>
        </w:rPr>
        <w:t>call</w:t>
      </w:r>
      <w:proofErr w:type="spellEnd"/>
      <w:r w:rsidRPr="007707DE">
        <w:rPr>
          <w:rFonts w:eastAsia="Times New Roman" w:cs="Arial"/>
          <w:sz w:val="24"/>
          <w:szCs w:val="24"/>
        </w:rPr>
        <w:t>-центра МФЦ (в редакции от </w:t>
      </w:r>
      <w:hyperlink r:id="rId16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1.3.3. Адрес официального интернет-сайта Администрации Северного района Новосибирской области: http:// severnoe-nso.ru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Информация, размещаемая на официальном интернет-сайте и информационном стенде Администрации Северного района Новосибирской области, обновляется по мере ее изменения.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1.3.4. Информация по вопросам предоставления муниципальной услуги предоставляется: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 Администрации Бергульского сельсовета участвующих в предоставлении муниципальной услуги;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с использованием средств телефонной, почтовой связи.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 устной форме лично или по телефону: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к специалистам Администрации Бергульского сельсовета, участвующим в предоставлении муниципальной услуги;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 письменной форме почтой;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посредством электронной почты;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Бергульского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 (в редакции </w:t>
      </w:r>
      <w:hyperlink r:id="rId17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13.06.2019 № 62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1.3.5.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0"/>
          <w:szCs w:val="30"/>
        </w:rPr>
        <w:t>2. Стандарт предоставления муниципальной услуги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2.1. Наименование муниципальной услуги: выдача выписок из реестра муниципального имущества 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2.2. Предоставление муниципальной услуги осуществляет Администрация Бергульского сельсовета.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Предоставление муниципальной услуги возможно в МФЦ (в редакции от </w:t>
      </w:r>
      <w:hyperlink r:id="rId18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2.3. Результатом предоставления муниципальной услуги является: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Выдача сведений из реестра муниципального имущества Бергульского сельсовета (далее – сведения);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Письменное уведомление об отказе заявителю в предоставлении муниципальной услуги (далее - уведомление об отказе).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2.4. Срок предоставления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ред. </w:t>
      </w:r>
      <w:hyperlink r:id="rId19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 </w:t>
      </w:r>
      <w:r w:rsidRPr="007707DE">
        <w:rPr>
          <w:rFonts w:eastAsia="Times New Roman" w:cs="Arial"/>
          <w:sz w:val="24"/>
          <w:szCs w:val="24"/>
        </w:rPr>
        <w:t>2.4.1. Предоставление сведений об объектах учета осуществляется администрацией на основании письменных запросов в 10-дневный срок со дня поступления запроса.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2.4.3. Срок приостановления предоставления муниципальной услуги не более 14 дней.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2.4.4. Срок выдачи (направления) заявителю документов, являющихся результатом предоставления муниципальной услуги, составляет 1 день.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2.5. Правовые основания для предоставления муниципальной услуги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7707DE">
        <w:rPr>
          <w:rFonts w:eastAsia="Times New Roman" w:cs="Arial"/>
          <w:sz w:val="24"/>
          <w:szCs w:val="24"/>
        </w:rPr>
        <w:t>с</w:t>
      </w:r>
      <w:proofErr w:type="gramEnd"/>
      <w:r w:rsidRPr="007707DE">
        <w:rPr>
          <w:rFonts w:eastAsia="Times New Roman" w:cs="Arial"/>
          <w:sz w:val="24"/>
          <w:szCs w:val="24"/>
        </w:rPr>
        <w:t>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20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7707DE">
        <w:rPr>
          <w:rFonts w:eastAsia="Times New Roman" w:cs="Arial"/>
          <w:sz w:val="24"/>
          <w:szCs w:val="24"/>
        </w:rPr>
        <w:t> Российской Федерации;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hyperlink r:id="rId21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7707DE">
        <w:rPr>
          <w:rFonts w:eastAsia="Times New Roman" w:cs="Arial"/>
          <w:sz w:val="24"/>
          <w:szCs w:val="24"/>
        </w:rPr>
        <w:t> Российской Федерации от 30.11.1994 № 51-ФЗ;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 </w:t>
      </w:r>
      <w:hyperlink r:id="rId22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7707DE">
        <w:rPr>
          <w:rFonts w:eastAsia="Times New Roman" w:cs="Arial"/>
          <w:sz w:val="24"/>
          <w:szCs w:val="24"/>
        </w:rPr>
        <w:t> "</w:t>
      </w:r>
      <w:hyperlink r:id="rId23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 порядке рассмотрения обращений граждан Российской Федерации</w:t>
        </w:r>
      </w:hyperlink>
      <w:r w:rsidRPr="007707DE">
        <w:rPr>
          <w:rFonts w:eastAsia="Times New Roman" w:cs="Arial"/>
          <w:sz w:val="24"/>
          <w:szCs w:val="24"/>
        </w:rPr>
        <w:t>";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 от 06.10.2003 №131-ФЗ "</w:t>
      </w:r>
      <w:hyperlink r:id="rId24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7707DE">
        <w:rPr>
          <w:rFonts w:eastAsia="Times New Roman" w:cs="Arial"/>
          <w:sz w:val="24"/>
          <w:szCs w:val="24"/>
        </w:rPr>
        <w:t>";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 </w:t>
      </w:r>
      <w:hyperlink r:id="rId25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7707DE">
        <w:rPr>
          <w:rFonts w:eastAsia="Times New Roman" w:cs="Arial"/>
          <w:sz w:val="24"/>
          <w:szCs w:val="24"/>
        </w:rPr>
        <w:t> "</w:t>
      </w:r>
      <w:hyperlink r:id="rId26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7707DE">
        <w:rPr>
          <w:rFonts w:eastAsia="Times New Roman" w:cs="Arial"/>
          <w:sz w:val="24"/>
          <w:szCs w:val="24"/>
        </w:rPr>
        <w:t>";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 от 26.07.2006 № 135-ФЗ «</w:t>
      </w:r>
      <w:hyperlink r:id="rId27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 защите конкуренции</w:t>
        </w:r>
      </w:hyperlink>
      <w:r w:rsidRPr="007707DE">
        <w:rPr>
          <w:rFonts w:eastAsia="Times New Roman" w:cs="Arial"/>
          <w:sz w:val="24"/>
          <w:szCs w:val="24"/>
        </w:rPr>
        <w:t>»;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 </w:t>
      </w:r>
      <w:hyperlink r:id="rId28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7707DE">
        <w:rPr>
          <w:rFonts w:eastAsia="Times New Roman" w:cs="Arial"/>
          <w:sz w:val="24"/>
          <w:szCs w:val="24"/>
        </w:rPr>
        <w:t> «</w:t>
      </w:r>
      <w:hyperlink r:id="rId29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 порядке рассмотрения обращений граждан Российской Федерации</w:t>
        </w:r>
      </w:hyperlink>
      <w:r w:rsidRPr="007707DE">
        <w:rPr>
          <w:rFonts w:eastAsia="Times New Roman" w:cs="Arial"/>
          <w:sz w:val="24"/>
          <w:szCs w:val="24"/>
        </w:rPr>
        <w:t>»;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Федеральным законом </w:t>
      </w:r>
      <w:hyperlink r:id="rId30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09.02.2009 № 8-ФЗ</w:t>
        </w:r>
      </w:hyperlink>
      <w:r w:rsidRPr="007707DE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Уставом Бергульского сельсовета;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Решением городского совета Новосибирска от 27.10.2003 n 311 «О </w:t>
      </w:r>
      <w:proofErr w:type="gramStart"/>
      <w:r w:rsidRPr="007707DE">
        <w:rPr>
          <w:rFonts w:eastAsia="Times New Roman" w:cs="Arial"/>
          <w:sz w:val="24"/>
          <w:szCs w:val="24"/>
        </w:rPr>
        <w:t>положении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о реестре муниципального имущества города Новосибирска»;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2.6. Полный перечень документов, необходимых для предоставления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письменное заявление о выдаче сведений (образец указан в приложении №1);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 случае</w:t>
      </w:r>
      <w:proofErr w:type="gramStart"/>
      <w:r w:rsidRPr="007707DE">
        <w:rPr>
          <w:rFonts w:eastAsia="Times New Roman" w:cs="Arial"/>
          <w:sz w:val="24"/>
          <w:szCs w:val="24"/>
        </w:rPr>
        <w:t>,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при личном обращении в МФЦ на бумажном носителе (в редакции от </w:t>
      </w:r>
      <w:hyperlink r:id="rId31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2.6.1.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письменное заявление о выдаче сведений (образец указан в приложении №1);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 случае</w:t>
      </w:r>
      <w:proofErr w:type="gramStart"/>
      <w:r w:rsidRPr="007707DE">
        <w:rPr>
          <w:rFonts w:eastAsia="Times New Roman" w:cs="Arial"/>
          <w:sz w:val="24"/>
          <w:szCs w:val="24"/>
        </w:rPr>
        <w:t>,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 xml:space="preserve">2.7.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7707DE">
        <w:rPr>
          <w:rFonts w:eastAsia="Times New Roman" w:cs="Arial"/>
          <w:sz w:val="24"/>
          <w:szCs w:val="24"/>
        </w:rPr>
        <w:t>истребуемых</w:t>
      </w:r>
      <w:proofErr w:type="spellEnd"/>
      <w:r w:rsidRPr="007707DE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 таковых документов не требуется.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2.7.1.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32" w:tgtFrame="_blank" w:history="1">
        <w:r w:rsidRPr="007707DE">
          <w:rPr>
            <w:rFonts w:eastAsia="Times New Roman" w:cs="Arial"/>
            <w:color w:val="0000FF"/>
            <w:sz w:val="24"/>
            <w:szCs w:val="24"/>
            <w:u w:val="single"/>
          </w:rPr>
          <w:t>от 27.07.2010 № 210-ФЗ</w:t>
        </w:r>
      </w:hyperlink>
      <w:r w:rsidRPr="007707DE">
        <w:rPr>
          <w:rFonts w:eastAsia="Times New Roman" w:cs="Arial"/>
          <w:sz w:val="24"/>
          <w:szCs w:val="24"/>
        </w:rPr>
        <w:t> «</w:t>
      </w:r>
      <w:hyperlink r:id="rId33" w:tgtFrame="_blank" w:history="1">
        <w:r w:rsidRPr="007707DE">
          <w:rPr>
            <w:rFonts w:eastAsia="Times New Roman" w:cs="Arial"/>
            <w:color w:val="0000FF"/>
            <w:sz w:val="24"/>
            <w:szCs w:val="24"/>
            <w:u w:val="single"/>
          </w:rPr>
          <w:t>Об организации предоставления государственных и муниципальных услуг</w:t>
        </w:r>
      </w:hyperlink>
      <w:r w:rsidRPr="007707DE">
        <w:rPr>
          <w:rFonts w:eastAsia="Times New Roman" w:cs="Arial"/>
          <w:sz w:val="24"/>
          <w:szCs w:val="24"/>
        </w:rPr>
        <w:t>»</w:t>
      </w:r>
      <w:proofErr w:type="gramStart"/>
      <w:r w:rsidRPr="007707DE">
        <w:rPr>
          <w:rFonts w:eastAsia="Times New Roman" w:cs="Arial"/>
          <w:sz w:val="24"/>
          <w:szCs w:val="24"/>
        </w:rPr>
        <w:t>.</w:t>
      </w:r>
      <w:proofErr w:type="gramEnd"/>
      <w:r w:rsidRPr="007707DE">
        <w:rPr>
          <w:rFonts w:eastAsia="Times New Roman" w:cs="Arial"/>
          <w:sz w:val="24"/>
          <w:szCs w:val="24"/>
        </w:rPr>
        <w:t> (</w:t>
      </w:r>
      <w:proofErr w:type="gramStart"/>
      <w:r w:rsidRPr="007707DE">
        <w:rPr>
          <w:rFonts w:eastAsia="Times New Roman" w:cs="Arial"/>
          <w:sz w:val="24"/>
          <w:szCs w:val="24"/>
        </w:rPr>
        <w:t>в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редакции </w:t>
      </w:r>
      <w:hyperlink r:id="rId34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13.06.2019 № 62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,</w:t>
      </w:r>
      <w:r w:rsidRPr="007707DE">
        <w:rPr>
          <w:rFonts w:eastAsia="Times New Roman" w:cs="Arial"/>
          <w:sz w:val="24"/>
          <w:szCs w:val="24"/>
        </w:rPr>
        <w:t> от </w:t>
      </w:r>
      <w:hyperlink r:id="rId35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21.06.2021 № 51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2.8. Перечень оснований для отказа в приеме документов, необходимых для предоставления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невозможность установления содержания представленных документов;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представленные документы исполнены карандашом.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2.9. Основания для отказа в предоставлении муниципальной услуги: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непредставление документов, предусмотренных пунктом 2.6 административного регламента, либо представление их не в полном объеме;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отсутствие в заявлении данных, необходимых для предоставления муниципальной услуги;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- запрашиваемые заявителем сведения в реестре отсутствуют (в ред. </w:t>
      </w:r>
      <w:hyperlink r:id="rId36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2.10. Услуги, являющиеся необходимыми и обязательными для предоставления муниципальной услуги: таковые услуги не требуются.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2.11. Размер платы, взимаемой с заявителя при предоставлении муниципальной услуги: муниципальная услуга предоставляется бесплатно.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2.12.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2.13. Максимальный срок ожидания заявителя в очереди </w:t>
      </w:r>
      <w:proofErr w:type="gramStart"/>
      <w:r w:rsidRPr="007707DE">
        <w:rPr>
          <w:rFonts w:eastAsia="Times New Roman" w:cs="Arial"/>
          <w:sz w:val="24"/>
          <w:szCs w:val="24"/>
        </w:rPr>
        <w:t>при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</w:t>
      </w:r>
      <w:proofErr w:type="gramStart"/>
      <w:r w:rsidRPr="007707DE">
        <w:rPr>
          <w:rFonts w:eastAsia="Times New Roman" w:cs="Arial"/>
          <w:sz w:val="24"/>
          <w:szCs w:val="24"/>
        </w:rPr>
        <w:t>подачи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 (в редакции от </w:t>
      </w:r>
      <w:hyperlink r:id="rId37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ред. </w:t>
      </w:r>
      <w:hyperlink r:id="rId38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 </w:t>
      </w:r>
      <w:r w:rsidRPr="007707DE">
        <w:rPr>
          <w:rFonts w:eastAsia="Times New Roman" w:cs="Arial"/>
          <w:sz w:val="24"/>
          <w:szCs w:val="24"/>
        </w:rPr>
        <w:t>2.14. Срок и порядок регистрации запроса заявителя о предоставлении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2.15. Требования к помещениям, в которых предоставляется муниципальная услуга: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2.15.1.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соблюдение санитарно-эпидемиологических правил и нормативов, правил противопожарной безопасности;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оборудование местами общественного пользования (туалеты) и местами для хранения верхней одежды.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2.15.2. Требования к местам для ожидания: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места для ожидания оборудуются стульями и (или) кресельными секциями, и (или) скамьями;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места для ожидания находятся в холле (зале) или ином специально приспособленном помещении;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 местах для ожидания предусматриваются места для получения информации о муниципальной услуге.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2.15.3. Требования к местам для получения информации о муниципальной услуге: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2.15.4. Требования к местам приема заявителей: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Специалисты, осуществляющие прием заявителей, обеспечиваются личными и (или) настольными идентификационными карточками.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2.16. Показатели качества и доступности предоставления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2.16.1. Показатели качества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выполнение должностными лицами, сотрудниками Администрации Бергульского сельсовета предусмотренных законодательством Российской </w:t>
      </w:r>
      <w:r w:rsidRPr="007707DE">
        <w:rPr>
          <w:rFonts w:eastAsia="Times New Roman" w:cs="Arial"/>
          <w:sz w:val="24"/>
          <w:szCs w:val="24"/>
        </w:rPr>
        <w:lastRenderedPageBreak/>
        <w:t>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2.16.2. Показатели доступности предоставления муниципальной услуги: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</w:t>
      </w:r>
      <w:proofErr w:type="gramStart"/>
      <w:r w:rsidRPr="007707DE">
        <w:rPr>
          <w:rFonts w:eastAsia="Times New Roman" w:cs="Arial"/>
          <w:sz w:val="24"/>
          <w:szCs w:val="24"/>
        </w:rPr>
        <w:t>доля заявителей, получивших предоставление имущества муниципальной казны в безвозмездное пользования без проведения торгов (конкурсов, аукционов)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Северного района Новосибирской области, «Едином портале государственных и муниципальных услуг (функций)»;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пешеходная доступность от остановок общественного транспорта до, здания Администрации Бергульского сельсовета;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sym w:font="Symbol" w:char="F02D"/>
      </w:r>
      <w:r w:rsidRPr="007707DE">
        <w:rPr>
          <w:rFonts w:eastAsia="Times New Roman" w:cs="Arial"/>
          <w:sz w:val="24"/>
          <w:szCs w:val="24"/>
        </w:rPr>
        <w:t xml:space="preserve">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На </w:t>
      </w:r>
      <w:proofErr w:type="gramStart"/>
      <w:r w:rsidRPr="007707DE">
        <w:rPr>
          <w:rFonts w:eastAsia="Times New Roman" w:cs="Arial"/>
          <w:sz w:val="24"/>
          <w:szCs w:val="24"/>
        </w:rPr>
        <w:t>территории, прилегающей к месторасположению здания администрации выделяется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 (в редакции от </w:t>
      </w:r>
      <w:hyperlink r:id="rId39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01.06.2018 № 34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2.17. 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</w:t>
      </w:r>
      <w:proofErr w:type="spellStart"/>
      <w:r w:rsidRPr="007707DE">
        <w:rPr>
          <w:rFonts w:eastAsia="Times New Roman" w:cs="Arial"/>
          <w:sz w:val="24"/>
          <w:szCs w:val="24"/>
        </w:rPr>
        <w:t>небходимые</w:t>
      </w:r>
      <w:proofErr w:type="spellEnd"/>
      <w:r w:rsidRPr="007707DE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0"/>
          <w:szCs w:val="30"/>
        </w:rPr>
        <w:t xml:space="preserve">3. Состав, последовательность и сроки выполнения административных процедур (действий), требования к порядку их выполнения, в том числе особенности </w:t>
      </w:r>
      <w:r w:rsidRPr="007707DE">
        <w:rPr>
          <w:rFonts w:eastAsia="Times New Roman" w:cs="Arial"/>
          <w:b/>
          <w:bCs/>
          <w:sz w:val="30"/>
          <w:szCs w:val="30"/>
        </w:rPr>
        <w:lastRenderedPageBreak/>
        <w:t>выполнения административных процедур (действий) в электронной форме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Прием и регистрация заявления.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Рассмотрение заявления на предоставление муниципальной услуги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Оформление и выдача сведений.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7707DE">
        <w:rPr>
          <w:rFonts w:eastAsia="Times New Roman" w:cs="Arial"/>
          <w:sz w:val="24"/>
          <w:szCs w:val="24"/>
        </w:rPr>
        <w:t>заявления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 (в редакции от </w:t>
      </w:r>
      <w:hyperlink r:id="rId40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3.2. Сотрудником администрации самостоятельно </w:t>
      </w:r>
      <w:proofErr w:type="spellStart"/>
      <w:r w:rsidRPr="007707DE">
        <w:rPr>
          <w:rFonts w:eastAsia="Times New Roman" w:cs="Arial"/>
          <w:sz w:val="24"/>
          <w:szCs w:val="24"/>
        </w:rPr>
        <w:t>истребуются</w:t>
      </w:r>
      <w:proofErr w:type="spellEnd"/>
      <w:r w:rsidRPr="007707DE">
        <w:rPr>
          <w:rFonts w:eastAsia="Times New Roman" w:cs="Arial"/>
          <w:sz w:val="24"/>
          <w:szCs w:val="24"/>
        </w:rPr>
        <w:t xml:space="preserve"> по каналам межведомственного взаимодействия: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необходимость в истребовании по каналом межведомственного взаимодействия отсутствует.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 Прием и регистрация заявления.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3.3.1. Основанием для начала административной процедуры по приему и регистрации заявления является предоставление заявителем письменного заявления.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3.3.2. Прием и регистрацию заявления осуществляет ответственный за прием и регистрацию заявлений специалист (далее – специалист по приему и регистрации заявления).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3.3.3. Специалист по приему и регистрации заявления устанавливает предмет обращения, личность заявителя, полномочия представителя заявителя, а также правильность оформления заявления. При отсутствии у заявителя заполненного заявления или при неправильном его заполнении специалист по приему и регистрации заявления помогает заявителю заполнить его собственноручно.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3.3.4. Заявитель имеет право направить заявление почтовым отправлением, либо посредством электронной связи.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3.3.5. Специалист по приему и регистрации заявления в течение одного рабочего дня регистрирует заявление и передает принятое и зарегистрированное заявление специалисту, ответственному за рассмотрение заявления (далее – специалист по рассмотрению заявления).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3.4. Рассмотрение заявления на предоставление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3.4.1. Основанием для рассмотрения заявления является передача заявления специалистом по приему и регистрации заявления специалисту по рассмотрению заявления.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3.4.2. Специалист по рассмотрению заявления в течение семи рабочих дней со дня регистрации заявления в управлении рассматривает на наличие оснований для предоставления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</w:t>
      </w:r>
      <w:proofErr w:type="gramStart"/>
      <w:r w:rsidRPr="007707DE">
        <w:rPr>
          <w:rFonts w:eastAsia="Times New Roman" w:cs="Arial"/>
          <w:sz w:val="24"/>
          <w:szCs w:val="24"/>
        </w:rPr>
        <w:t>в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ред. </w:t>
      </w:r>
      <w:hyperlink r:id="rId41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 </w:t>
      </w:r>
      <w:r w:rsidRPr="007707DE">
        <w:rPr>
          <w:rFonts w:eastAsia="Times New Roman" w:cs="Arial"/>
          <w:sz w:val="24"/>
          <w:szCs w:val="24"/>
        </w:rPr>
        <w:t>3.4.3. </w:t>
      </w:r>
      <w:proofErr w:type="gramStart"/>
      <w:r w:rsidRPr="007707DE">
        <w:rPr>
          <w:rFonts w:eastAsia="Times New Roman" w:cs="Arial"/>
          <w:sz w:val="24"/>
          <w:szCs w:val="24"/>
        </w:rPr>
        <w:t>При наличии оснований для отказа в предоставлении муниципальной услуги специалист по рассмотрению заявления в течение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10 дней со дня регистрации заявления информирует заявителя об отказе в предоставлении муниципальной услуги, с указанием причины, в письменном или электронном виде.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3.4.4. При отсутствии оснований для отказа в предоставлении муниципальной услуги специалист по рассмотрению заявления начинает осуществление административных действий по оформлению сведений.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3.5. Оформление и выдача сведений.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3.5.1. Основанием для начала административного действия по оформлению и выдаче сведений является установление специалистом по рассмотрению заявления отсутствие оснований для отказа в предоставлении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3.5.2. Специалистом, ответственным за оформление и выдачу сведений является специалист по рассмотрению заявления.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ред. </w:t>
      </w:r>
      <w:hyperlink r:id="rId42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 </w:t>
      </w:r>
      <w:r w:rsidRPr="007707DE">
        <w:rPr>
          <w:rFonts w:eastAsia="Times New Roman" w:cs="Arial"/>
          <w:sz w:val="24"/>
          <w:szCs w:val="24"/>
        </w:rPr>
        <w:t>3.5.3. Специалист по рассмотрению заявления в течение 10 дней со дня регистрации заявления оформляет сведения и представляет на подпись главе Бергульского сельсовета.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3.5.4. В течение 1 рабочего дня со дня подписания главой Бергульского сельсовета специалист по рассмотрению заявления, информирует заявителя о готовности выписки и возможности ее получения.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3.5.5. Результатом административной процедуры по оформлению и выдаче сведений является выдача заявителю сведений.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3.6. При поступлении заявления на оказание муниципальной услуги через МФЦ, результат оказания услуги или уведомление об отказе в предоставлении муниципальной услуги направляется в МФЦ, для выдачи заявителю (в редакции от </w:t>
      </w:r>
      <w:hyperlink r:id="rId43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30.04.2014 № 32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0"/>
          <w:szCs w:val="30"/>
        </w:rPr>
        <w:t xml:space="preserve">4. Формы </w:t>
      </w:r>
      <w:proofErr w:type="gramStart"/>
      <w:r w:rsidRPr="007707DE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7707DE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4.1. Текущий </w:t>
      </w:r>
      <w:proofErr w:type="gramStart"/>
      <w:r w:rsidRPr="007707DE">
        <w:rPr>
          <w:rFonts w:eastAsia="Times New Roman" w:cs="Arial"/>
          <w:sz w:val="24"/>
          <w:szCs w:val="24"/>
        </w:rPr>
        <w:t>контроль за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4.3. 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02.03.2007 N 25-ФЗ </w:t>
      </w:r>
      <w:hyperlink r:id="rId44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 xml:space="preserve">«О муниципальной </w:t>
        </w:r>
        <w:r w:rsidRPr="007707DE">
          <w:rPr>
            <w:rFonts w:eastAsia="Times New Roman" w:cs="Arial"/>
            <w:color w:val="0000FF"/>
            <w:sz w:val="24"/>
            <w:szCs w:val="24"/>
          </w:rPr>
          <w:lastRenderedPageBreak/>
          <w:t>службе в Российской Федерации»</w:t>
        </w:r>
      </w:hyperlink>
      <w:r w:rsidRPr="007707DE">
        <w:rPr>
          <w:rFonts w:eastAsia="Times New Roman" w:cs="Arial"/>
          <w:sz w:val="24"/>
          <w:szCs w:val="24"/>
        </w:rPr>
        <w:t> и Федеральным законом </w:t>
      </w:r>
      <w:hyperlink r:id="rId45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7707DE">
        <w:rPr>
          <w:rFonts w:eastAsia="Times New Roman" w:cs="Arial"/>
          <w:sz w:val="24"/>
          <w:szCs w:val="24"/>
        </w:rPr>
        <w:t> «</w:t>
      </w:r>
      <w:hyperlink r:id="rId46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7707DE">
        <w:rPr>
          <w:rFonts w:eastAsia="Times New Roman" w:cs="Arial"/>
          <w:sz w:val="24"/>
          <w:szCs w:val="24"/>
        </w:rPr>
        <w:t>»</w:t>
      </w:r>
      <w:proofErr w:type="gramStart"/>
      <w:r w:rsidRPr="007707DE">
        <w:rPr>
          <w:rFonts w:eastAsia="Times New Roman" w:cs="Arial"/>
          <w:sz w:val="24"/>
          <w:szCs w:val="24"/>
        </w:rPr>
        <w:t>.</w:t>
      </w:r>
      <w:proofErr w:type="gramEnd"/>
      <w:r w:rsidRPr="007707DE">
        <w:rPr>
          <w:rFonts w:eastAsia="Times New Roman" w:cs="Arial"/>
          <w:sz w:val="24"/>
          <w:szCs w:val="24"/>
        </w:rPr>
        <w:t> (</w:t>
      </w:r>
      <w:proofErr w:type="gramStart"/>
      <w:r w:rsidRPr="007707DE">
        <w:rPr>
          <w:rFonts w:eastAsia="Times New Roman" w:cs="Arial"/>
          <w:sz w:val="24"/>
          <w:szCs w:val="24"/>
        </w:rPr>
        <w:t>в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редакции </w:t>
      </w:r>
      <w:hyperlink r:id="rId47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13.06.2019 № 62</w:t>
        </w:r>
      </w:hyperlink>
      <w:r w:rsidRPr="007707DE">
        <w:rPr>
          <w:rFonts w:eastAsia="Times New Roman" w:cs="Arial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b/>
          <w:bCs/>
          <w:sz w:val="30"/>
          <w:szCs w:val="30"/>
        </w:rPr>
        <w:t>5.</w:t>
      </w:r>
      <w:r w:rsidRPr="007707DE">
        <w:rPr>
          <w:rFonts w:eastAsia="Times New Roman" w:cs="Arial"/>
          <w:sz w:val="24"/>
          <w:szCs w:val="24"/>
        </w:rPr>
        <w:t> </w:t>
      </w:r>
      <w:r w:rsidRPr="007707DE">
        <w:rPr>
          <w:rFonts w:eastAsia="Times New Roman" w:cs="Arial"/>
          <w:b/>
          <w:bCs/>
          <w:sz w:val="30"/>
          <w:szCs w:val="30"/>
        </w:rPr>
        <w:t>Досудебный (внесудебный) порядок обжалования заявителем решений и действий (бездействия) администрации, должностного лица администрации либо муниципального служащего, многофункционального центра, работника многофункционального центра, а также организаций, осуществляющих функции по предоставлению муниципальных услуг, или их работников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(в ред. </w:t>
      </w:r>
      <w:hyperlink r:id="rId48" w:tgtFrame="_blank" w:history="1">
        <w:r w:rsidRPr="007707DE">
          <w:rPr>
            <w:rFonts w:eastAsia="Times New Roman" w:cs="Arial"/>
            <w:color w:val="0000FF"/>
            <w:sz w:val="24"/>
            <w:szCs w:val="24"/>
          </w:rPr>
          <w:t>от 23.12.2021 № 123</w:t>
        </w:r>
      </w:hyperlink>
      <w:r w:rsidRPr="007707DE">
        <w:rPr>
          <w:rFonts w:eastAsia="Times New Roman" w:cs="Arial"/>
          <w:color w:val="0000FF"/>
          <w:sz w:val="24"/>
          <w:szCs w:val="24"/>
        </w:rPr>
        <w:t>)</w:t>
      </w:r>
    </w:p>
    <w:p w:rsidR="007707DE" w:rsidRPr="007707DE" w:rsidRDefault="007707DE" w:rsidP="007707D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5.1. Заявители вправе обжаловать решения и действия (бездействие) администрации, муниципальных служащих, должностного лица администрации либо муниципального служащего, многофункционального центра, работника многофункционального центра, а также организаций, предусмотренных частью 1.1 статьи 16 Федерального закона от 27.07.2010 N 210-ФЗ, или их работников в досудебном (внесудебном) порядке, в том числе в следующих случаях: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27.07.2010 N 210-ФЗ;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2) нарушение срока предоставления муниципальной услуги. </w:t>
      </w:r>
      <w:proofErr w:type="gramStart"/>
      <w:r w:rsidRPr="007707DE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 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</w:t>
      </w:r>
      <w:proofErr w:type="gramStart"/>
      <w:r w:rsidRPr="007707DE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7) отказ администрации, должностного лица администрации, многофункционального центра, работника многофункционального центра, работника многофункционального центра, организаций, предусмотренных частью 1.1 статьи 16 Федерального закона от 27.07.2010 N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</w:t>
      </w:r>
      <w:proofErr w:type="gramStart"/>
      <w:r w:rsidRPr="007707DE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7707DE" w:rsidRPr="007707DE" w:rsidRDefault="007707DE" w:rsidP="007707D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7707DE">
        <w:rPr>
          <w:rFonts w:eastAsia="Times New Roman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7707DE">
        <w:rPr>
          <w:rFonts w:eastAsia="Times New Roman" w:cs="Arial"/>
          <w:sz w:val="24"/>
          <w:szCs w:val="24"/>
        </w:rPr>
        <w:t xml:space="preserve"> </w:t>
      </w:r>
      <w:proofErr w:type="gramStart"/>
      <w:r w:rsidRPr="007707DE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210-ФЗ;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7Федерального закона от 27.07.2010 N 210-ФЗ. </w:t>
      </w:r>
      <w:proofErr w:type="gramStart"/>
      <w:r w:rsidRPr="007707DE">
        <w:rPr>
          <w:rFonts w:eastAsia="Times New Roman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N 210-ФЗ.</w:t>
      </w:r>
      <w:proofErr w:type="gramEnd"/>
    </w:p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left="720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ПРИЛОЖЕНИЕ № 1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Главе Бергульского сельсовета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________________________________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lastRenderedPageBreak/>
        <w:t> 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ФИО (Наименование организации)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Место жительства (Местонахождение)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ЗАЯВЛЕНИЕ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Прошу выдать сведения из реестра муниципального имущества _______________________________________________________________________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_________________ _________________________ ________________________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(должность заявителя) подпись заявителя) (Ф. И. О. заявителя)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 xml:space="preserve">«______» _______________ _______ </w:t>
      </w:r>
      <w:proofErr w:type="gramStart"/>
      <w:r w:rsidRPr="007707DE">
        <w:rPr>
          <w:rFonts w:eastAsia="Times New Roman" w:cs="Arial"/>
          <w:sz w:val="24"/>
          <w:szCs w:val="24"/>
        </w:rPr>
        <w:t>г</w:t>
      </w:r>
      <w:proofErr w:type="gramEnd"/>
      <w:r w:rsidRPr="007707DE">
        <w:rPr>
          <w:rFonts w:eastAsia="Times New Roman" w:cs="Arial"/>
          <w:sz w:val="24"/>
          <w:szCs w:val="24"/>
        </w:rPr>
        <w:t>.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Фамилия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Телефон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ind w:left="720"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ПРИЛОЖЕНИЕ № 2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7707DE" w:rsidRPr="007707DE" w:rsidRDefault="007707DE" w:rsidP="007707DE">
      <w:pPr>
        <w:widowControl/>
        <w:jc w:val="right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БЛОК-СХЕМА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7707DE" w:rsidRPr="007707DE" w:rsidRDefault="007707DE" w:rsidP="007707DE">
      <w:pPr>
        <w:widowControl/>
        <w:jc w:val="center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tbl>
      <w:tblPr>
        <w:tblW w:w="7812" w:type="dxa"/>
        <w:tblInd w:w="12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2"/>
      </w:tblGrid>
      <w:tr w:rsidR="007707DE" w:rsidRPr="007707DE" w:rsidTr="007707DE">
        <w:trPr>
          <w:trHeight w:val="850"/>
        </w:trPr>
        <w:tc>
          <w:tcPr>
            <w:tcW w:w="7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Прием пакета документов предоставления муниципальной услуги по оформлению и выдаче выписок из реестра муниципального имущества</w:t>
            </w:r>
          </w:p>
        </w:tc>
      </w:tr>
      <w:tr w:rsidR="007707DE" w:rsidRPr="007707DE" w:rsidTr="007707DE">
        <w:trPr>
          <w:trHeight w:val="540"/>
        </w:trPr>
        <w:tc>
          <w:tcPr>
            <w:tcW w:w="7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707D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51A92A2" wp14:editId="37781E41">
                      <wp:extent cx="76200" cy="342900"/>
                      <wp:effectExtent l="0" t="0" r="0" b="0"/>
                      <wp:docPr id="8" name="AutoShape 5" descr="data:image/png;base64,iVBORw0KGgoAAAANSUhEUgAAAAgAAAAkCAYAAAC0YXvGAAAAAXNSR0IArs4c6QAAAARnQU1BAACxjwv8YQUAAAAJcEhZcwAADsMAAA7DAcdvqGQAAAA6SURBVDhPY8AC/kNpnGBUAQSMKoCAUQUQQLoCkAA+DAbYJGAYDLBJgDAKIFkBVkC0AryAoAIkwMAAANmSPsLFhSUv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kCAYAAAC0YXvGAAAAAXNSR0IArs4c6QAAAARnQU1BAACxjwv8YQUAAAAJcEhZcwAADsMAAA7DAcdvqGQAAAA6SURBVDhPY8AC/kNpnGBUAQSMKoCAUQUQQLoCkAA+DAbYJGAYDLBJgDAKIFkBVkC0AryAoAIkwMAAANmSPsLFhSUvAAAAAElFTkSuQmCC" style="width:6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707DE" w:rsidRPr="007707DE" w:rsidTr="007707DE">
        <w:trPr>
          <w:trHeight w:val="690"/>
        </w:trPr>
        <w:tc>
          <w:tcPr>
            <w:tcW w:w="7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Регистрация заявления</w:t>
            </w:r>
          </w:p>
        </w:tc>
      </w:tr>
      <w:tr w:rsidR="007707DE" w:rsidRPr="007707DE" w:rsidTr="007707DE">
        <w:trPr>
          <w:trHeight w:val="540"/>
        </w:trPr>
        <w:tc>
          <w:tcPr>
            <w:tcW w:w="7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707D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9F41465" wp14:editId="23BF69E5">
                      <wp:extent cx="76200" cy="361950"/>
                      <wp:effectExtent l="0" t="0" r="0" b="0"/>
                      <wp:docPr id="7" name="AutoShape 6" descr="data:image/png;base64,iVBORw0KGgoAAAANSUhEUgAAAAgAAAAmCAYAAAD5qdrNAAAAAXNSR0IArs4c6QAAAARnQU1BAACxjwv8YQUAAAAJcEhZcwAADsMAAA7DAcdvqGQAAAA6SURBVDhPY8AC/kNpnGBUAQSMKoCAUQUQMBAKQAL4MBhgk4BhMMAmAcIogGQFWAHRCvACggqQAAMDAFPnQMBsLK16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AgAAAAmCAYAAAD5qdrNAAAAAXNSR0IArs4c6QAAAARnQU1BAACxjwv8YQUAAAAJcEhZcwAADsMAAA7DAcdvqGQAAAA6SURBVDhPY8AC/kNpnGBUAQSMKoCAUQUQMBAKQAL4MBhgk4BhMMAmAcIogGQFWAHRCvACggqQAAMDAFPnQMBsLK16AAAAAElFTkSuQmCC" style="width:6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707DE" w:rsidRPr="007707DE" w:rsidTr="007707DE">
        <w:trPr>
          <w:trHeight w:val="847"/>
        </w:trPr>
        <w:tc>
          <w:tcPr>
            <w:tcW w:w="7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Рассмотрение заявления на предмет наличия/отсутствия оснований для получения муниципальной услуги</w:t>
            </w:r>
          </w:p>
        </w:tc>
      </w:tr>
      <w:tr w:rsidR="007707DE" w:rsidRPr="007707DE" w:rsidTr="007707DE">
        <w:trPr>
          <w:trHeight w:val="540"/>
        </w:trPr>
        <w:tc>
          <w:tcPr>
            <w:tcW w:w="7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707D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218EAC8" wp14:editId="40F3EBE9">
                      <wp:extent cx="76200" cy="381000"/>
                      <wp:effectExtent l="0" t="0" r="0" b="0"/>
                      <wp:docPr id="6" name="AutoShape 7" descr="data:image/png;base64,iVBORw0KGgoAAAANSUhEUgAAAAgAAAAoCAYAAADDo7u9AAAAAXNSR0IArs4c6QAAAARnQU1BAACxjwv8YQUAAAAJcEhZcwAADsMAAA7DAcdvqGQAAAA6SURBVDhPY8AC/kNpnGBUAQSMKoCAUQUQMDQVgATwYTDAJgHDYIBNAoRRAMkKsAKiFeAFBBUgAQYGAFG4Qr51dGh+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AgAAAAoCAYAAADDo7u9AAAAAXNSR0IArs4c6QAAAARnQU1BAACxjwv8YQUAAAAJcEhZcwAADsMAAA7DAcdvqGQAAAA6SURBVDhPY8AC/kNpnGBUAQSMKoCAUQUQMDQVgATwYTDAJgHDYIBNAoRRAMkKsAKiFeAFBBUgAQYGAFG4Qr51dGh+AAAAAElFTkSuQmCC" style="width:6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707DE" w:rsidRPr="007707DE" w:rsidTr="007707DE">
        <w:trPr>
          <w:trHeight w:val="980"/>
        </w:trPr>
        <w:tc>
          <w:tcPr>
            <w:tcW w:w="7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Подготовка и оформление сведений из реестра муниципального имущества Бергульского сельсовета Северного района Новосибирской области</w:t>
            </w:r>
          </w:p>
        </w:tc>
      </w:tr>
      <w:tr w:rsidR="007707DE" w:rsidRPr="007707DE" w:rsidTr="007707DE">
        <w:trPr>
          <w:trHeight w:val="540"/>
        </w:trPr>
        <w:tc>
          <w:tcPr>
            <w:tcW w:w="7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7707D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09EEA66" wp14:editId="0B931443">
                      <wp:extent cx="76200" cy="352425"/>
                      <wp:effectExtent l="0" t="0" r="0" b="0"/>
                      <wp:docPr id="5" name="AutoShape 8" descr="data:image/png;base64,iVBORw0KGgoAAAANSUhEUgAAAAgAAAAlCAYAAAB/PahjAAAAAXNSR0IArs4c6QAAAARnQU1BAACxjwv8YQUAAAAJcEhZcwAADsMAAA7DAcdvqGQAAAA6SURBVDhPY8AC/kNpnGBUAQSMKoCAUQUQQAMFIAF8GAywScAwGGCTAGEUQLICrIBoBXgBQQVIgIEBAIZNP8Eqwu1B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lCAYAAAB/PahjAAAAAXNSR0IArs4c6QAAAARnQU1BAACxjwv8YQUAAAAJcEhZcwAADsMAAA7DAcdvqGQAAAA6SURBVDhPY8AC/kNpnGBUAQSMKoCAUQUQQAMFIAF8GAywScAwGGCTAGEUQLICrIBoBXgBQQVIgIEBAIZNP8Eqwu1BAAAAAElFTkSuQmCC" style="width:6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707DE" w:rsidRPr="007707DE" w:rsidTr="007707DE">
        <w:trPr>
          <w:trHeight w:val="974"/>
        </w:trPr>
        <w:tc>
          <w:tcPr>
            <w:tcW w:w="7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07DE" w:rsidRPr="007707DE" w:rsidRDefault="007707DE" w:rsidP="007707DE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7707DE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Выдача выписки из реестра муниципального имущества Новосибирского района</w:t>
            </w:r>
          </w:p>
        </w:tc>
      </w:tr>
    </w:tbl>
    <w:p w:rsidR="007707DE" w:rsidRPr="007707DE" w:rsidRDefault="007707DE" w:rsidP="007707D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7707DE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7DE"/>
    <w:rsid w:val="00022415"/>
    <w:rsid w:val="006205FA"/>
    <w:rsid w:val="007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0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DBA600FA-4D68-4028-A7D4-65ACE0B01551" TargetMode="External"/><Relationship Id="rId18" Type="http://schemas.openxmlformats.org/officeDocument/2006/relationships/hyperlink" Target="https://pravo-search.minjust.ru/bigs/showDocument.html?id=DBA600FA-4D68-4028-A7D4-65ACE0B01551" TargetMode="External"/><Relationship Id="rId26" Type="http://schemas.openxmlformats.org/officeDocument/2006/relationships/hyperlink" Target="https://pravo-search.minjust.ru/bigs/showDocument.html?id=BBA0BFB1-06C7-4E50-A8D3-FE1045784BF1" TargetMode="External"/><Relationship Id="rId39" Type="http://schemas.openxmlformats.org/officeDocument/2006/relationships/hyperlink" Target="https://pravo-search.minjust.ru/bigs/showDocument.html?id=8A8923EC-BA23-4D04-8E7C-FF63D655E36D" TargetMode="External"/><Relationship Id="rId21" Type="http://schemas.openxmlformats.org/officeDocument/2006/relationships/hyperlink" Target="https://pravo-search.minjust.ru/bigs/showDocument.html?id=B11798FF-43B9-49DB-B06C-4223F9D555E2" TargetMode="External"/><Relationship Id="rId34" Type="http://schemas.openxmlformats.org/officeDocument/2006/relationships/hyperlink" Target="https://pravo-search.minjust.ru/bigs/showDocument.html?id=792FD6A9-5BB0-46B6-ABA8-EA68F4999E42" TargetMode="External"/><Relationship Id="rId42" Type="http://schemas.openxmlformats.org/officeDocument/2006/relationships/hyperlink" Target="https://pravo-search.minjust.ru/bigs/showDocument.html?id=3CA99018-2D12-4920-9A30-3F7CA2DF0A88" TargetMode="External"/><Relationship Id="rId47" Type="http://schemas.openxmlformats.org/officeDocument/2006/relationships/hyperlink" Target="https://pravo-search.minjust.ru/bigs/showDocument.html?id=792FD6A9-5BB0-46B6-ABA8-EA68F4999E42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pravo-search.minjust.ru/bigs/showDocument.html?id=8A8923EC-BA23-4D04-8E7C-FF63D655E36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DBA600FA-4D68-4028-A7D4-65ACE0B01551" TargetMode="External"/><Relationship Id="rId29" Type="http://schemas.openxmlformats.org/officeDocument/2006/relationships/hyperlink" Target="https://pravo-search.minjust.ru/bigs/showDocument.html?id=4F48675C-2DC2-4B7B-8F43-C7D17AB9072F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96E20C02-1B12-465A-B64C-24AA92270007" TargetMode="External"/><Relationship Id="rId32" Type="http://schemas.openxmlformats.org/officeDocument/2006/relationships/hyperlink" Target="https://pravo-search.minjust.ru/bigs/showDocument.html?id=BBA0BFB1-06C7-4E50-A8D3-FE1045784BF1" TargetMode="External"/><Relationship Id="rId37" Type="http://schemas.openxmlformats.org/officeDocument/2006/relationships/hyperlink" Target="https://pravo-search.minjust.ru/bigs/showDocument.html?id=DBA600FA-4D68-4028-A7D4-65ACE0B01551" TargetMode="External"/><Relationship Id="rId40" Type="http://schemas.openxmlformats.org/officeDocument/2006/relationships/hyperlink" Target="https://pravo-search.minjust.ru/bigs/showDocument.html?id=DBA600FA-4D68-4028-A7D4-65ACE0B01551" TargetMode="External"/><Relationship Id="rId45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hyperlink" Target="https://pravo-search.minjust.ru/bigs/showDocument.html?id=26E04703-E582-47B1-8D48-EB1BD9A48C84" TargetMode="External"/><Relationship Id="rId15" Type="http://schemas.openxmlformats.org/officeDocument/2006/relationships/hyperlink" Target="https://pravo-search.minjust.ru/bigs/showDocument.html?id=DBA600FA-4D68-4028-A7D4-65ACE0B01551" TargetMode="External"/><Relationship Id="rId23" Type="http://schemas.openxmlformats.org/officeDocument/2006/relationships/hyperlink" Target="https://pravo-search.minjust.ru/bigs/showDocument.html?id=4F48675C-2DC2-4B7B-8F43-C7D17AB9072F" TargetMode="External"/><Relationship Id="rId28" Type="http://schemas.openxmlformats.org/officeDocument/2006/relationships/hyperlink" Target="https://pravo-search.minjust.ru/bigs/showDocument.html?id=4F48675C-2DC2-4B7B-8F43-C7D17AB9072F" TargetMode="External"/><Relationship Id="rId36" Type="http://schemas.openxmlformats.org/officeDocument/2006/relationships/hyperlink" Target="https://pravo-search.minjust.ru/bigs/showDocument.html?id=3CA99018-2D12-4920-9A30-3F7CA2DF0A88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3CA99018-2D12-4920-9A30-3F7CA2DF0A88" TargetMode="External"/><Relationship Id="rId19" Type="http://schemas.openxmlformats.org/officeDocument/2006/relationships/hyperlink" Target="https://pravo-search.minjust.ru/bigs/showDocument.html?id=3CA99018-2D12-4920-9A30-3F7CA2DF0A88" TargetMode="External"/><Relationship Id="rId31" Type="http://schemas.openxmlformats.org/officeDocument/2006/relationships/hyperlink" Target="https://pravo-search.minjust.ru/bigs/showDocument.html?id=DBA600FA-4D68-4028-A7D4-65ACE0B01551" TargetMode="External"/><Relationship Id="rId44" Type="http://schemas.openxmlformats.org/officeDocument/2006/relationships/hyperlink" Target="https://pravo-search.minjust.ru/bigs/showDocument.html?id=BBF89570-6239-4CFB-BDBA-5B454C14E3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14BB3CAA-4C79-4AE1-8410-B2B0A186B690" TargetMode="External"/><Relationship Id="rId14" Type="http://schemas.openxmlformats.org/officeDocument/2006/relationships/hyperlink" Target="https://pravo-search.minjust.ru/bigs/showDocument.html?id=3CA99018-2D12-4920-9A30-3F7CA2DF0A88" TargetMode="External"/><Relationship Id="rId22" Type="http://schemas.openxmlformats.org/officeDocument/2006/relationships/hyperlink" Target="https://pravo-search.minjust.ru/bigs/showDocument.html?id=4F48675C-2DC2-4B7B-8F43-C7D17AB9072F" TargetMode="External"/><Relationship Id="rId27" Type="http://schemas.openxmlformats.org/officeDocument/2006/relationships/hyperlink" Target="https://pravo-search.minjust.ru/bigs/showDocument.html?id=46FE6122-83A1-41D3-A87F-CA82977FB101" TargetMode="External"/><Relationship Id="rId30" Type="http://schemas.openxmlformats.org/officeDocument/2006/relationships/hyperlink" Target="https://pravo-search.minjust.ru/bigs/showDocument.html?id=BEDB8D87-FB71-47D6-A08B-7000CAA8861A" TargetMode="External"/><Relationship Id="rId35" Type="http://schemas.openxmlformats.org/officeDocument/2006/relationships/hyperlink" Target="https://pravo-search.minjust.ru/bigs/showDocument.html?id=14BB3CAA-4C79-4AE1-8410-B2B0A186B690" TargetMode="External"/><Relationship Id="rId43" Type="http://schemas.openxmlformats.org/officeDocument/2006/relationships/hyperlink" Target="https://pravo-search.minjust.ru/bigs/showDocument.html?id=DBA600FA-4D68-4028-A7D4-65ACE0B01551" TargetMode="External"/><Relationship Id="rId48" Type="http://schemas.openxmlformats.org/officeDocument/2006/relationships/hyperlink" Target="https://pravo-search.minjust.ru/bigs/showDocument.html?id=3CA99018-2D12-4920-9A30-3F7CA2DF0A88" TargetMode="External"/><Relationship Id="rId8" Type="http://schemas.openxmlformats.org/officeDocument/2006/relationships/hyperlink" Target="https://pravo-search.minjust.ru/bigs/showDocument.html?id=792FD6A9-5BB0-46B6-ABA8-EA68F4999E4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BBA0BFB1-06C7-4E50-A8D3-FE1045784BF1" TargetMode="External"/><Relationship Id="rId17" Type="http://schemas.openxmlformats.org/officeDocument/2006/relationships/hyperlink" Target="https://pravo-search.minjust.ru/bigs/showDocument.html?id=792FD6A9-5BB0-46B6-ABA8-EA68F4999E42" TargetMode="External"/><Relationship Id="rId25" Type="http://schemas.openxmlformats.org/officeDocument/2006/relationships/hyperlink" Target="https://pravo-search.minjust.ru/bigs/showDocument.html?id=BBA0BFB1-06C7-4E50-A8D3-FE1045784BF1" TargetMode="External"/><Relationship Id="rId33" Type="http://schemas.openxmlformats.org/officeDocument/2006/relationships/hyperlink" Target="https://pravo-search.minjust.ru/bigs/showDocument.html?id=BBA0BFB1-06C7-4E50-A8D3-FE1045784BF1" TargetMode="External"/><Relationship Id="rId38" Type="http://schemas.openxmlformats.org/officeDocument/2006/relationships/hyperlink" Target="https://pravo-search.minjust.ru/bigs/showDocument.html?id=3CA99018-2D12-4920-9A30-3F7CA2DF0A88" TargetMode="External"/><Relationship Id="rId46" Type="http://schemas.openxmlformats.org/officeDocument/2006/relationships/hyperlink" Target="https://pravo-search.minjust.ru/bigs/showDocument.html?id=9AA48369-618A-4BB4-B4B8-AE15F2B7EBF6" TargetMode="External"/><Relationship Id="rId20" Type="http://schemas.openxmlformats.org/officeDocument/2006/relationships/hyperlink" Target="https://pravo-search.minjust.ru/bigs/showDocument.html?id=15D4560C-D530-4955-BF7E-F734337AE80B" TargetMode="External"/><Relationship Id="rId41" Type="http://schemas.openxmlformats.org/officeDocument/2006/relationships/hyperlink" Target="https://pravo-search.minjust.ru/bigs/showDocument.html?id=3CA99018-2D12-4920-9A30-3F7CA2DF0A88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DBA600FA-4D68-4028-A7D4-65ACE0B015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5769</Words>
  <Characters>32885</Characters>
  <Application>Microsoft Office Word</Application>
  <DocSecurity>0</DocSecurity>
  <Lines>274</Lines>
  <Paragraphs>77</Paragraphs>
  <ScaleCrop>false</ScaleCrop>
  <Company/>
  <LinksUpToDate>false</LinksUpToDate>
  <CharactersWithSpaces>38577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2023-02-15T02:42:00Z</dcterms:created>
  <dcterms:modified xsi:type="dcterms:W3CDTF">2023-02-15T02:46:00Z</dcterms:modified>
</cp:coreProperties>
</file>